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049B9" w:rsidRPr="003A3109" w:rsidTr="00AA19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9B9" w:rsidRPr="003A3109" w:rsidRDefault="00D049B9" w:rsidP="00AA19C4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6A61AE"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0" name="Рисунок 1" descr="http://kajaran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jaran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109">
              <w:rPr>
                <w:rFonts w:ascii="GHEA Grapalat" w:eastAsia="Times New Roman" w:hAnsi="GHEA Grapalat"/>
                <w:lang w:val="hy-AM"/>
              </w:rPr>
              <w:br/>
            </w:r>
            <w:r w:rsidRPr="003A3109">
              <w:rPr>
                <w:rStyle w:val="a4"/>
                <w:rFonts w:ascii="GHEA Grapalat" w:eastAsia="Times New Roman" w:hAnsi="GHEA Grapalat"/>
                <w:sz w:val="27"/>
                <w:szCs w:val="27"/>
                <w:lang w:val="hy-AM"/>
              </w:rPr>
              <w:t>ՀԱՅԱՍՏԱՆԻ ՀԱՆՐԱՊԵՏՈՒԹՅԱՆ</w:t>
            </w:r>
            <w:r w:rsidRPr="006A61AE">
              <w:rPr>
                <w:rStyle w:val="a4"/>
                <w:rFonts w:ascii="GHEA Grapalat" w:eastAsia="Times New Roman" w:hAnsi="GHEA Grapalat"/>
                <w:sz w:val="27"/>
                <w:szCs w:val="27"/>
                <w:lang w:val="hy-AM"/>
              </w:rPr>
              <w:t xml:space="preserve"> </w:t>
            </w:r>
            <w:r w:rsidRPr="003A3109">
              <w:rPr>
                <w:rStyle w:val="a4"/>
                <w:rFonts w:ascii="Calibri" w:eastAsia="Times New Roman" w:hAnsi="Calibri" w:cs="Calibri"/>
                <w:sz w:val="27"/>
                <w:szCs w:val="27"/>
                <w:lang w:val="hy-AM"/>
              </w:rPr>
              <w:t> </w:t>
            </w:r>
            <w:r w:rsidRPr="003A3109">
              <w:rPr>
                <w:rStyle w:val="a4"/>
                <w:rFonts w:ascii="GHEA Grapalat" w:eastAsia="Times New Roman" w:hAnsi="GHEA Grapalat" w:cs="GHEA Grapalat"/>
                <w:sz w:val="27"/>
                <w:szCs w:val="27"/>
                <w:lang w:val="hy-AM"/>
              </w:rPr>
              <w:t>ՍՅՈՒՆԻՔԻ</w:t>
            </w:r>
            <w:r w:rsidRPr="006A61AE">
              <w:rPr>
                <w:rStyle w:val="a4"/>
                <w:rFonts w:ascii="GHEA Grapalat" w:eastAsia="Times New Roman" w:hAnsi="GHEA Grapalat" w:cs="GHEA Grapalat"/>
                <w:sz w:val="27"/>
                <w:szCs w:val="27"/>
                <w:lang w:val="hy-AM"/>
              </w:rPr>
              <w:t xml:space="preserve"> </w:t>
            </w:r>
            <w:r w:rsidRPr="003A3109">
              <w:rPr>
                <w:rStyle w:val="a4"/>
                <w:rFonts w:ascii="GHEA Grapalat" w:eastAsia="Times New Roman" w:hAnsi="GHEA Grapalat" w:cs="GHEA Grapalat"/>
                <w:sz w:val="27"/>
                <w:szCs w:val="27"/>
                <w:lang w:val="hy-AM"/>
              </w:rPr>
              <w:t>ՄԱՐԶԻ</w:t>
            </w:r>
            <w:r w:rsidRPr="006A61AE">
              <w:rPr>
                <w:rStyle w:val="a4"/>
                <w:rFonts w:ascii="GHEA Grapalat" w:eastAsia="Times New Roman" w:hAnsi="GHEA Grapalat" w:cs="GHEA Grapalat"/>
                <w:sz w:val="27"/>
                <w:szCs w:val="27"/>
                <w:lang w:val="hy-AM"/>
              </w:rPr>
              <w:t xml:space="preserve"> </w:t>
            </w:r>
            <w:r w:rsidRPr="003A3109">
              <w:rPr>
                <w:rStyle w:val="a4"/>
                <w:rFonts w:ascii="GHEA Grapalat" w:eastAsia="Times New Roman" w:hAnsi="GHEA Grapalat" w:cs="GHEA Grapalat"/>
                <w:sz w:val="27"/>
                <w:szCs w:val="27"/>
                <w:lang w:val="hy-AM"/>
              </w:rPr>
              <w:t>ՔԱՋԱՐԱՆ</w:t>
            </w:r>
            <w:r w:rsidRPr="006A61AE">
              <w:rPr>
                <w:rStyle w:val="a4"/>
                <w:rFonts w:ascii="GHEA Grapalat" w:eastAsia="Times New Roman" w:hAnsi="GHEA Grapalat" w:cs="GHEA Grapalat"/>
                <w:sz w:val="27"/>
                <w:szCs w:val="27"/>
                <w:lang w:val="hy-AM"/>
              </w:rPr>
              <w:t xml:space="preserve"> </w:t>
            </w:r>
            <w:r w:rsidRPr="003A3109">
              <w:rPr>
                <w:rStyle w:val="a4"/>
                <w:rFonts w:ascii="GHEA Grapalat" w:eastAsia="Times New Roman" w:hAnsi="GHEA Grapalat" w:cs="GHEA Grapalat"/>
                <w:sz w:val="27"/>
                <w:szCs w:val="27"/>
                <w:lang w:val="hy-AM"/>
              </w:rPr>
              <w:t>ՀԱՄԱՅՆՔԻ</w:t>
            </w:r>
            <w:r w:rsidRPr="006A61AE">
              <w:rPr>
                <w:rStyle w:val="a4"/>
                <w:rFonts w:ascii="GHEA Grapalat" w:eastAsia="Times New Roman" w:hAnsi="GHEA Grapalat" w:cs="GHEA Grapalat"/>
                <w:sz w:val="27"/>
                <w:szCs w:val="27"/>
                <w:lang w:val="hy-AM"/>
              </w:rPr>
              <w:t xml:space="preserve"> </w:t>
            </w:r>
            <w:r w:rsidRPr="003A3109">
              <w:rPr>
                <w:rStyle w:val="a4"/>
                <w:rFonts w:ascii="GHEA Grapalat" w:eastAsia="Times New Roman" w:hAnsi="GHEA Grapalat" w:cs="GHEA Grapalat"/>
                <w:sz w:val="27"/>
                <w:szCs w:val="27"/>
                <w:lang w:val="hy-AM"/>
              </w:rPr>
              <w:t>ՂԵԿԱՎԱՐ</w:t>
            </w:r>
            <w:r w:rsidRPr="003A3109">
              <w:rPr>
                <w:rFonts w:ascii="GHEA Grapalat" w:eastAsia="Times New Roman" w:hAnsi="GHEA Grapalat"/>
                <w:lang w:val="hy-AM"/>
              </w:rPr>
              <w:br/>
            </w:r>
            <w:r w:rsidRPr="006A61AE"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11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109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br/>
            </w:r>
            <w:r w:rsidRPr="003A3109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ՀՀ</w:t>
            </w:r>
            <w:r w:rsidRPr="003A3109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, </w:t>
            </w:r>
            <w:r w:rsidRPr="003A3109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Սյունիքիմարզ</w:t>
            </w:r>
            <w:r w:rsidRPr="003A3109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, </w:t>
            </w:r>
            <w:r w:rsidRPr="003A3109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ք</w:t>
            </w:r>
            <w:r w:rsidRPr="003A3109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. </w:t>
            </w:r>
            <w:r w:rsidRPr="003A3109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ՔաջարանԼեռնագործների</w:t>
            </w:r>
            <w:r w:rsidRPr="003A3109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 4, 0285-3-21-81, qajarancity@mail.ru ,qajaran.syuniq@mta.gov.am</w:t>
            </w:r>
          </w:p>
        </w:tc>
      </w:tr>
    </w:tbl>
    <w:p w:rsidR="00D049B9" w:rsidRPr="000A5538" w:rsidRDefault="00D049B9" w:rsidP="00D049B9">
      <w:pPr>
        <w:pStyle w:val="a3"/>
        <w:jc w:val="center"/>
        <w:rPr>
          <w:lang w:val="hy-AM"/>
        </w:rPr>
      </w:pPr>
      <w:r w:rsidRPr="000A5538">
        <w:rPr>
          <w:rStyle w:val="a4"/>
          <w:sz w:val="28"/>
          <w:szCs w:val="28"/>
          <w:lang w:val="hy-AM"/>
        </w:rPr>
        <w:t>ՈՐՈՇՈՒՄ</w:t>
      </w:r>
      <w:r w:rsidRPr="000A5538">
        <w:rPr>
          <w:b/>
          <w:bCs/>
          <w:sz w:val="36"/>
          <w:szCs w:val="36"/>
          <w:lang w:val="hy-AM"/>
        </w:rPr>
        <w:br/>
      </w:r>
      <w:r>
        <w:rPr>
          <w:lang w:val="hy-AM"/>
        </w:rPr>
        <w:t xml:space="preserve">04 ՄԱՐՏ </w:t>
      </w:r>
      <w:r w:rsidRPr="000A5538">
        <w:rPr>
          <w:lang w:val="hy-AM"/>
        </w:rPr>
        <w:t>20</w:t>
      </w:r>
      <w:r w:rsidRPr="006A61AE">
        <w:rPr>
          <w:lang w:val="hy-AM"/>
        </w:rPr>
        <w:t xml:space="preserve">21 </w:t>
      </w:r>
      <w:r w:rsidRPr="000A5538">
        <w:rPr>
          <w:lang w:val="hy-AM"/>
        </w:rPr>
        <w:t xml:space="preserve">թվականի N </w:t>
      </w:r>
      <w:r>
        <w:rPr>
          <w:lang w:val="hy-AM"/>
        </w:rPr>
        <w:t>145</w:t>
      </w:r>
      <w:r w:rsidRPr="000A5538">
        <w:rPr>
          <w:lang w:val="hy-AM"/>
        </w:rPr>
        <w:t>-Ա</w:t>
      </w:r>
    </w:p>
    <w:p w:rsidR="00D049B9" w:rsidRDefault="00D049B9" w:rsidP="00D049B9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ՀՀ ՍՅՈՒՆԻՔԻ ՄԱՐԶԻ ՔԱՋԱՐԱՆ ՀԱՄԱՅՆՔԻ ՂԵԿԱՎԱՐԻ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25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ՓԵՏՐՎԱՐԻ 2021 ԹՎԱԿԱՆԻ ԹԻՎ 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140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-Ա ՈՐՈՇՄԱՆ ՄԵՋ 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ԼՐԱՑՈՒՄՆԵՐ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ԿԱՏԱՐԵԼՈՒ ՄԱՍԻՆ</w:t>
      </w:r>
    </w:p>
    <w:p w:rsidR="00D049B9" w:rsidRDefault="00D049B9" w:rsidP="00D049B9">
      <w:pPr>
        <w:spacing w:after="150" w:line="240" w:lineRule="auto"/>
        <w:ind w:left="284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Ղեկավարվելով ,,Տեղական ինքնակառավարման մասին,,</w:t>
      </w:r>
      <w:r w:rsidRPr="005F10A2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 </w:t>
      </w:r>
      <w:r w:rsidRPr="005F10A2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35-րդ հոդվածի 1-ին մասի 24-րդ կետով, «Նորմատիվ իրավական ակտերի մասին»</w:t>
      </w:r>
      <w:r w:rsidRPr="005F10A2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5F10A2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ՀՀ օրենքի</w:t>
      </w:r>
      <w:r w:rsidRPr="005F10A2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5F10A2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33-րդ և</w:t>
      </w:r>
      <w:r w:rsidRPr="005F10A2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 </w:t>
      </w:r>
      <w:r w:rsidRPr="005F10A2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34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-րդհոդվածներով՝</w:t>
      </w:r>
    </w:p>
    <w:p w:rsidR="00D049B9" w:rsidRPr="005F10A2" w:rsidRDefault="00D049B9" w:rsidP="00D049B9">
      <w:pPr>
        <w:spacing w:after="150" w:line="240" w:lineRule="auto"/>
        <w:ind w:firstLine="360"/>
        <w:jc w:val="center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5F10A2">
        <w:rPr>
          <w:rFonts w:ascii="GHEA Grapalat" w:eastAsia="Times New Roman" w:hAnsi="GHEA Grapalat" w:cs="Times New Roman"/>
          <w:b/>
          <w:bCs/>
          <w:i/>
          <w:iCs/>
          <w:color w:val="333333"/>
          <w:sz w:val="28"/>
          <w:lang w:val="hy-AM"/>
        </w:rPr>
        <w:t>ՈՐՈՇՈՒՄ ԵՄ</w:t>
      </w:r>
      <w:r w:rsidRPr="005F10A2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`</w:t>
      </w:r>
    </w:p>
    <w:p w:rsidR="00D049B9" w:rsidRPr="005F10A2" w:rsidRDefault="00D049B9" w:rsidP="00D049B9">
      <w:pPr>
        <w:spacing w:after="150" w:line="240" w:lineRule="auto"/>
        <w:ind w:firstLine="360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1.</w:t>
      </w:r>
      <w:r w:rsidRPr="005F10A2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   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ՀՀ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Սյունիքի մարզի 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ք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աջարան համայնքի ղեկավարի 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25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փետրվարի 2021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թվականի ՙՙ</w:t>
      </w:r>
      <w:r w:rsidRPr="009C713A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Մովսես Մարատի Մովսիսյանին Քաջարանի համայնք Լեռնաձոր գյուղում գտնվող գյուղատնտեսական նշանակության 5-րդ կարգի անջրդի 0.98369հա վարելահողը վարձակալության իրավունքով տրամադրելու մասին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՚՚ թիվ 1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40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-Ա որոշման մեջ կատարել հետևյալ 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լրացումը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՝</w:t>
      </w:r>
    </w:p>
    <w:p w:rsidR="00D049B9" w:rsidRDefault="00D049B9" w:rsidP="00D049B9">
      <w:pPr>
        <w:spacing w:after="150" w:line="240" w:lineRule="auto"/>
        <w:ind w:left="284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որոշման 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մեջ ավելացնել թիվ 3 պարբերությունը և շարադրել հետևյալ կերպ՝</w:t>
      </w:r>
    </w:p>
    <w:p w:rsidR="00D049B9" w:rsidRDefault="00D049B9" w:rsidP="00D049B9">
      <w:pPr>
        <w:spacing w:after="150" w:line="240" w:lineRule="auto"/>
        <w:ind w:left="284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9C713A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&lt;&lt;3.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9C713A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Վարձավճարը ենթակա է վճարման յուրաքանչյուր հաշվետու տարվա պայմանագրի կնքման օրվանից սկսած մինչև քսանհինգերորդ օրը: Սահմանված ժամկետում վճարումներ չկատարելու դեպքում կետանցի յուրաքանչյուր օրվա համար սահմանել տույժ՝ տարեկան վճարի գումարի 0.05 տոկոսի չափով:&gt;&gt;</w:t>
      </w:r>
    </w:p>
    <w:p w:rsidR="00D049B9" w:rsidRDefault="00D049B9" w:rsidP="00D049B9">
      <w:pPr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</w:p>
    <w:p w:rsidR="00D049B9" w:rsidRDefault="00D049B9" w:rsidP="00D049B9">
      <w:pPr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</w:p>
    <w:p w:rsidR="00D049B9" w:rsidRPr="005F10A2" w:rsidRDefault="00D049B9" w:rsidP="00D049B9">
      <w:pPr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</w:p>
    <w:p w:rsidR="00D049B9" w:rsidRDefault="00D049B9" w:rsidP="00D049B9">
      <w:pPr>
        <w:pStyle w:val="a3"/>
        <w:jc w:val="center"/>
        <w:rPr>
          <w:rStyle w:val="a4"/>
          <w:sz w:val="27"/>
          <w:szCs w:val="27"/>
          <w:lang w:val="hy-AM"/>
        </w:rPr>
      </w:pPr>
      <w:r w:rsidRPr="00C243CD">
        <w:rPr>
          <w:rStyle w:val="a4"/>
          <w:sz w:val="27"/>
          <w:szCs w:val="27"/>
          <w:lang w:val="hy-AM"/>
        </w:rPr>
        <w:t>ՀԱՄԱՅՆ</w:t>
      </w:r>
      <w:r>
        <w:rPr>
          <w:rStyle w:val="a4"/>
          <w:sz w:val="27"/>
          <w:szCs w:val="27"/>
          <w:lang w:val="hy-AM"/>
        </w:rPr>
        <w:t xml:space="preserve"> </w:t>
      </w:r>
      <w:r w:rsidRPr="00C243CD">
        <w:rPr>
          <w:rStyle w:val="a4"/>
          <w:sz w:val="27"/>
          <w:szCs w:val="27"/>
          <w:lang w:val="hy-AM"/>
        </w:rPr>
        <w:t>ՔԻՂԵԿԱՎԱՐ</w:t>
      </w:r>
      <w:r w:rsidRPr="00C243CD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C243CD">
        <w:rPr>
          <w:rStyle w:val="a4"/>
          <w:rFonts w:ascii="Calibri" w:hAnsi="Calibri" w:cs="Calibri"/>
          <w:lang w:val="hy-AM"/>
        </w:rPr>
        <w:t>            </w:t>
      </w:r>
      <w:r>
        <w:rPr>
          <w:rStyle w:val="a4"/>
          <w:rFonts w:ascii="Calibri" w:hAnsi="Calibri" w:cs="Calibri"/>
          <w:lang w:val="hy-AM"/>
        </w:rPr>
        <w:t xml:space="preserve">      </w:t>
      </w:r>
      <w:r w:rsidRPr="00C243CD">
        <w:rPr>
          <w:rStyle w:val="a4"/>
          <w:rFonts w:ascii="Calibri" w:hAnsi="Calibri" w:cs="Calibri"/>
          <w:lang w:val="hy-AM"/>
        </w:rPr>
        <w:t>           </w:t>
      </w:r>
      <w:r w:rsidRPr="00C243CD">
        <w:rPr>
          <w:rStyle w:val="a4"/>
          <w:sz w:val="27"/>
          <w:szCs w:val="27"/>
          <w:lang w:val="hy-AM"/>
        </w:rPr>
        <w:t>Մ.</w:t>
      </w:r>
      <w:r w:rsidRPr="00C243CD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>
        <w:rPr>
          <w:rStyle w:val="a4"/>
          <w:rFonts w:ascii="Calibri" w:hAnsi="Calibri" w:cs="Calibri"/>
          <w:sz w:val="27"/>
          <w:szCs w:val="27"/>
          <w:lang w:val="hy-AM"/>
        </w:rPr>
        <w:t xml:space="preserve"> </w:t>
      </w:r>
      <w:r w:rsidRPr="00C243CD">
        <w:rPr>
          <w:rStyle w:val="a4"/>
          <w:sz w:val="27"/>
          <w:szCs w:val="27"/>
          <w:lang w:val="hy-AM"/>
        </w:rPr>
        <w:t>ՓԱՐԱՄԱԶՅԱՆ</w:t>
      </w:r>
    </w:p>
    <w:p w:rsidR="00D049B9" w:rsidRPr="00C243CD" w:rsidRDefault="00D049B9" w:rsidP="00D049B9">
      <w:pPr>
        <w:pStyle w:val="a3"/>
        <w:jc w:val="center"/>
        <w:rPr>
          <w:lang w:val="hy-AM"/>
        </w:rPr>
      </w:pPr>
    </w:p>
    <w:p w:rsidR="00F13A52" w:rsidRPr="00D049B9" w:rsidRDefault="00D049B9" w:rsidP="00D049B9">
      <w:pPr>
        <w:pStyle w:val="a3"/>
        <w:rPr>
          <w:sz w:val="18"/>
          <w:szCs w:val="18"/>
          <w:lang w:val="hy-AM"/>
        </w:rPr>
      </w:pPr>
      <w:r w:rsidRPr="00F80646">
        <w:rPr>
          <w:sz w:val="18"/>
          <w:szCs w:val="18"/>
          <w:lang w:val="hy-AM"/>
        </w:rPr>
        <w:t xml:space="preserve">20 </w:t>
      </w:r>
      <w:r>
        <w:rPr>
          <w:sz w:val="18"/>
          <w:szCs w:val="18"/>
          <w:lang w:val="hy-AM"/>
        </w:rPr>
        <w:t>21</w:t>
      </w:r>
      <w:r w:rsidRPr="00F80646">
        <w:rPr>
          <w:sz w:val="18"/>
          <w:szCs w:val="18"/>
          <w:lang w:val="hy-AM"/>
        </w:rPr>
        <w:t xml:space="preserve"> թ. </w:t>
      </w:r>
      <w:r>
        <w:rPr>
          <w:sz w:val="18"/>
          <w:szCs w:val="18"/>
          <w:lang w:val="hy-AM"/>
        </w:rPr>
        <w:t>մարտ</w:t>
      </w:r>
      <w:r w:rsidRPr="00F80646">
        <w:rPr>
          <w:sz w:val="18"/>
          <w:szCs w:val="18"/>
          <w:lang w:val="hy-AM"/>
        </w:rPr>
        <w:t xml:space="preserve"> </w:t>
      </w:r>
      <w:r>
        <w:rPr>
          <w:sz w:val="18"/>
          <w:szCs w:val="18"/>
          <w:lang w:val="hy-AM"/>
        </w:rPr>
        <w:t>04</w:t>
      </w:r>
      <w:r w:rsidRPr="00F80646">
        <w:rPr>
          <w:rFonts w:ascii="Calibri" w:hAnsi="Calibri" w:cs="Calibri"/>
          <w:sz w:val="18"/>
          <w:szCs w:val="18"/>
          <w:lang w:val="hy-AM"/>
        </w:rPr>
        <w:t>                                    </w:t>
      </w:r>
      <w:r w:rsidRPr="00F80646">
        <w:rPr>
          <w:sz w:val="18"/>
          <w:szCs w:val="18"/>
          <w:lang w:val="hy-AM"/>
        </w:rPr>
        <w:br/>
        <w:t>ք.Քաջարան</w:t>
      </w:r>
    </w:p>
    <w:sectPr w:rsidR="00F13A52" w:rsidRPr="00D049B9" w:rsidSect="00F1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9B9"/>
    <w:rsid w:val="00D049B9"/>
    <w:rsid w:val="00F1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B9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9B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9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9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ajaran.am/images/DocFlow/Line_2.gif" TargetMode="External"/><Relationship Id="rId4" Type="http://schemas.openxmlformats.org/officeDocument/2006/relationships/image" Target="http://kajaran.am/images/DocFlow/Emble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2021-03-04T13:54:00Z</dcterms:created>
  <dcterms:modified xsi:type="dcterms:W3CDTF">2021-03-04T13:54:00Z</dcterms:modified>
</cp:coreProperties>
</file>