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B" w:rsidRPr="00A70645" w:rsidRDefault="00EE03CB" w:rsidP="006B2749">
      <w:pPr>
        <w:ind w:left="5760"/>
        <w:jc w:val="center"/>
        <w:rPr>
          <w:rFonts w:ascii="Sylfaen" w:hAnsi="Sylfaen"/>
          <w:sz w:val="20"/>
          <w:szCs w:val="20"/>
        </w:rPr>
      </w:pPr>
    </w:p>
    <w:p w:rsidR="00EE03CB" w:rsidRPr="00A70645" w:rsidRDefault="00EE03CB" w:rsidP="006B2749">
      <w:pPr>
        <w:ind w:left="5760"/>
        <w:jc w:val="center"/>
        <w:rPr>
          <w:rFonts w:ascii="Sylfaen" w:hAnsi="Sylfaen"/>
          <w:sz w:val="20"/>
          <w:szCs w:val="20"/>
        </w:rPr>
      </w:pPr>
    </w:p>
    <w:p w:rsidR="00FE306D" w:rsidRDefault="00FE306D" w:rsidP="00B21E48">
      <w:pPr>
        <w:rPr>
          <w:rFonts w:ascii="Sylfaen" w:hAnsi="Sylfaen"/>
          <w:sz w:val="20"/>
          <w:szCs w:val="20"/>
        </w:rPr>
      </w:pPr>
    </w:p>
    <w:p w:rsidR="008B47C9" w:rsidRDefault="008B47C9" w:rsidP="00B21E48">
      <w:pPr>
        <w:rPr>
          <w:rFonts w:ascii="Sylfaen" w:hAnsi="Sylfaen"/>
          <w:sz w:val="20"/>
          <w:szCs w:val="20"/>
        </w:rPr>
      </w:pPr>
    </w:p>
    <w:p w:rsidR="008B47C9" w:rsidRPr="00B20A85" w:rsidRDefault="008B47C9" w:rsidP="008B47C9">
      <w:pPr>
        <w:ind w:left="5760"/>
        <w:jc w:val="center"/>
        <w:rPr>
          <w:rFonts w:ascii="Sylfaen" w:hAnsi="Sylfaen"/>
          <w:sz w:val="18"/>
          <w:szCs w:val="18"/>
          <w:lang w:val="hy-AM"/>
        </w:rPr>
      </w:pPr>
      <w:r w:rsidRPr="00B20A85">
        <w:rPr>
          <w:rFonts w:ascii="Sylfaen" w:hAnsi="Sylfaen"/>
          <w:sz w:val="18"/>
          <w:szCs w:val="18"/>
          <w:lang w:val="hy-AM"/>
        </w:rPr>
        <w:t xml:space="preserve">Հավելված </w:t>
      </w:r>
    </w:p>
    <w:p w:rsidR="008B47C9" w:rsidRPr="00B20A85" w:rsidRDefault="00E43C8C" w:rsidP="008B47C9">
      <w:pPr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ՀՀ Սյունիքի մարզի Քաջարան</w:t>
      </w:r>
      <w:r w:rsidR="008B47C9" w:rsidRPr="00B20A85">
        <w:rPr>
          <w:rFonts w:ascii="Sylfaen" w:hAnsi="Sylfaen"/>
          <w:sz w:val="18"/>
          <w:szCs w:val="18"/>
          <w:lang w:val="hy-AM"/>
        </w:rPr>
        <w:t xml:space="preserve"> համայնքի ղեկավարի</w:t>
      </w:r>
    </w:p>
    <w:p w:rsidR="008B47C9" w:rsidRPr="00B20A85" w:rsidRDefault="008B47C9" w:rsidP="008B47C9">
      <w:pPr>
        <w:rPr>
          <w:rFonts w:ascii="Sylfaen" w:hAnsi="Sylfaen"/>
          <w:sz w:val="18"/>
          <w:szCs w:val="18"/>
          <w:lang w:val="hy-AM"/>
        </w:rPr>
      </w:pPr>
      <w:r w:rsidRPr="00B20A85"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                 </w:t>
      </w:r>
      <w:r w:rsidRPr="00B20A85">
        <w:rPr>
          <w:rFonts w:ascii="Sylfaen" w:hAnsi="Sylfaen"/>
          <w:sz w:val="18"/>
          <w:szCs w:val="18"/>
          <w:lang w:val="hy-AM"/>
        </w:rPr>
        <w:t xml:space="preserve">                            </w:t>
      </w:r>
      <w:r w:rsidR="00B20A85">
        <w:rPr>
          <w:rFonts w:ascii="Sylfaen" w:hAnsi="Sylfaen"/>
          <w:sz w:val="18"/>
          <w:szCs w:val="18"/>
          <w:lang w:val="hy-AM"/>
        </w:rPr>
        <w:t xml:space="preserve">                                   </w:t>
      </w:r>
      <w:r w:rsidRPr="00B20A85">
        <w:rPr>
          <w:rFonts w:ascii="Sylfaen" w:hAnsi="Sylfaen"/>
          <w:sz w:val="18"/>
          <w:szCs w:val="18"/>
          <w:lang w:val="hy-AM"/>
        </w:rPr>
        <w:t>2021</w:t>
      </w:r>
      <w:r w:rsidRPr="00B20A85">
        <w:rPr>
          <w:rFonts w:ascii="Sylfaen" w:hAnsi="Sylfaen"/>
          <w:sz w:val="18"/>
          <w:szCs w:val="18"/>
          <w:lang w:val="hy-AM"/>
        </w:rPr>
        <w:t xml:space="preserve">թ. </w:t>
      </w:r>
      <w:r w:rsidRPr="00B20A85">
        <w:rPr>
          <w:rFonts w:ascii="Sylfaen" w:hAnsi="Sylfaen"/>
          <w:sz w:val="18"/>
          <w:szCs w:val="18"/>
          <w:lang w:val="hy-AM"/>
        </w:rPr>
        <w:t>Ապրիլի 9</w:t>
      </w:r>
      <w:r w:rsidRPr="00B20A85">
        <w:rPr>
          <w:rFonts w:ascii="Sylfaen" w:hAnsi="Sylfaen"/>
          <w:sz w:val="18"/>
          <w:szCs w:val="18"/>
          <w:lang w:val="hy-AM"/>
        </w:rPr>
        <w:t>-ի  N</w:t>
      </w:r>
      <w:r w:rsidRPr="00B20A85">
        <w:rPr>
          <w:rFonts w:ascii="Sylfaen" w:hAnsi="Sylfaen"/>
          <w:sz w:val="18"/>
          <w:szCs w:val="18"/>
          <w:lang w:val="hy-AM"/>
        </w:rPr>
        <w:t xml:space="preserve"> </w:t>
      </w:r>
      <w:r w:rsidR="00B20A85" w:rsidRPr="00B20A85">
        <w:rPr>
          <w:rFonts w:ascii="Sylfaen" w:hAnsi="Sylfaen"/>
          <w:sz w:val="18"/>
          <w:szCs w:val="18"/>
          <w:lang w:val="hy-AM"/>
        </w:rPr>
        <w:t>174</w:t>
      </w:r>
      <w:r w:rsidRPr="00B20A85">
        <w:rPr>
          <w:rFonts w:ascii="Sylfaen" w:hAnsi="Sylfaen"/>
          <w:sz w:val="18"/>
          <w:szCs w:val="18"/>
          <w:lang w:val="hy-AM"/>
        </w:rPr>
        <w:t>-Ա  որոշման</w:t>
      </w:r>
    </w:p>
    <w:p w:rsidR="008B47C9" w:rsidRPr="00B20A85" w:rsidRDefault="008B47C9" w:rsidP="008B47C9">
      <w:pPr>
        <w:ind w:left="5760"/>
        <w:jc w:val="center"/>
        <w:rPr>
          <w:rFonts w:ascii="Sylfaen" w:hAnsi="Sylfaen"/>
          <w:sz w:val="18"/>
          <w:szCs w:val="18"/>
          <w:lang w:val="hy-AM"/>
        </w:rPr>
      </w:pPr>
    </w:p>
    <w:p w:rsidR="00E914FB" w:rsidRPr="00A70645" w:rsidRDefault="00E914FB" w:rsidP="00B20A85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8B47C9" w:rsidP="00373F52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0D6958" w:rsidRPr="00A70645">
        <w:rPr>
          <w:rFonts w:ascii="Sylfaen" w:hAnsi="Sylfaen"/>
          <w:sz w:val="20"/>
          <w:szCs w:val="20"/>
          <w:lang w:val="hy-AM"/>
        </w:rPr>
        <w:t xml:space="preserve">Հավելված </w:t>
      </w:r>
      <w:r w:rsidR="0011307F"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0D6958" w:rsidRPr="00A70645">
        <w:rPr>
          <w:rFonts w:ascii="Sylfaen" w:hAnsi="Sylfaen"/>
          <w:sz w:val="20"/>
          <w:szCs w:val="20"/>
          <w:lang w:val="hy-AM"/>
        </w:rPr>
        <w:t>N</w:t>
      </w:r>
      <w:r w:rsidR="00DA7D2B" w:rsidRPr="00A70645">
        <w:rPr>
          <w:rFonts w:ascii="Sylfaen" w:hAnsi="Sylfaen"/>
          <w:sz w:val="20"/>
          <w:szCs w:val="20"/>
          <w:lang w:val="hy-AM"/>
        </w:rPr>
        <w:t>-</w:t>
      </w:r>
      <w:r w:rsidR="00A916D2" w:rsidRPr="00A70645">
        <w:rPr>
          <w:rFonts w:ascii="Sylfaen" w:hAnsi="Sylfaen"/>
          <w:sz w:val="20"/>
          <w:szCs w:val="20"/>
          <w:lang w:val="hy-AM"/>
        </w:rPr>
        <w:t>8</w:t>
      </w:r>
    </w:p>
    <w:p w:rsidR="00373F52" w:rsidRPr="00A70645" w:rsidRDefault="00373F52" w:rsidP="00373F52">
      <w:pPr>
        <w:jc w:val="right"/>
        <w:rPr>
          <w:rFonts w:ascii="Sylfaen" w:hAnsi="Sylfaen"/>
          <w:sz w:val="20"/>
          <w:szCs w:val="20"/>
          <w:lang w:val="hy-AM"/>
        </w:rPr>
      </w:pPr>
      <w:r w:rsidRPr="00E43C8C">
        <w:rPr>
          <w:rFonts w:ascii="Sylfaen" w:hAnsi="Sylfaen"/>
          <w:sz w:val="18"/>
          <w:szCs w:val="18"/>
          <w:lang w:val="hy-AM"/>
        </w:rPr>
        <w:t>ՀՀ Սյունիքի</w:t>
      </w:r>
      <w:r w:rsidR="00E43C8C">
        <w:rPr>
          <w:rFonts w:ascii="Sylfaen" w:hAnsi="Sylfaen"/>
          <w:sz w:val="20"/>
          <w:szCs w:val="20"/>
          <w:lang w:val="hy-AM"/>
        </w:rPr>
        <w:t xml:space="preserve"> մարզի Քաջարան</w:t>
      </w:r>
      <w:r w:rsidRPr="00A70645">
        <w:rPr>
          <w:rFonts w:ascii="Sylfaen" w:hAnsi="Sylfaen"/>
          <w:sz w:val="20"/>
          <w:szCs w:val="20"/>
          <w:lang w:val="hy-AM"/>
        </w:rPr>
        <w:t xml:space="preserve"> համայնքի ղեկավարի</w:t>
      </w:r>
    </w:p>
    <w:p w:rsidR="00DA7D2B" w:rsidRPr="00A70645" w:rsidRDefault="00DA7D2B" w:rsidP="00DA7D2B">
      <w:pPr>
        <w:jc w:val="right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2018թ. Նոյեմբերի 23-ի  N 311-Ա  որոշման</w:t>
      </w: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373F52">
      <w:pPr>
        <w:jc w:val="right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</w:p>
    <w:p w:rsidR="00373F52" w:rsidRPr="00A70645" w:rsidRDefault="000D6958" w:rsidP="0011307F">
      <w:pPr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 xml:space="preserve">                     </w:t>
      </w:r>
      <w:r w:rsidR="00A70645" w:rsidRPr="00A70645">
        <w:rPr>
          <w:rFonts w:ascii="Sylfaen" w:hAnsi="Sylfaen"/>
          <w:b/>
          <w:sz w:val="20"/>
          <w:szCs w:val="20"/>
          <w:lang w:val="hy-AM"/>
        </w:rPr>
        <w:t xml:space="preserve">     </w:t>
      </w:r>
      <w:r w:rsidR="00373F52" w:rsidRPr="00A70645">
        <w:rPr>
          <w:rFonts w:ascii="Sylfaen" w:hAnsi="Sylfaen"/>
          <w:b/>
          <w:sz w:val="20"/>
          <w:szCs w:val="20"/>
          <w:lang w:val="hy-AM"/>
        </w:rPr>
        <w:t xml:space="preserve">Հ Ա Մ Ա Յ Ն Ք Ա Յ Ի Ն     Ծ Ա Ռ Ա Յ Ո Ւ Թ Յ Ա Ն  </w:t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373F52" w:rsidRPr="00A70645">
        <w:rPr>
          <w:rFonts w:ascii="Sylfaen" w:hAnsi="Sylfaen"/>
          <w:b/>
          <w:sz w:val="20"/>
          <w:szCs w:val="20"/>
          <w:lang w:val="hy-AM"/>
        </w:rPr>
        <w:t xml:space="preserve">Պ Ա Շ Տ Ո Ն Ի    Ա Ն Ձ Ն Ա Գ Ի Ր  </w:t>
      </w: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ՀԱՅԱՍՏԱՆԻ ՀԱՆՐԱՊԵՏՈՒԹՅԱՆ ՍՅՈՒՆԻՔԻ ՄԱՐԶԻ ՔԱՋԱՐԱՆԻ  ՀԱՄԱՅՆՔԱՊԵՏԱՐԱՆԻ ԱՇԽԱՏԱԿԶՄԻ ՖԻՆԱՆՍԱՏՆՏԵՍԱԳԻՏԱԿԱՆ, ԵԿԱՄՈՒՏՆԵՐԻ ՀԱՇՎԱՌՄԱՆ ԵՎ ՀԱՎԱՔԱԳՐՄԱՆ ԲԱԺՆԻ ԳԼԽԱՎՈՐ ՄԱՍՆԱԳԵՏԻ</w:t>
      </w:r>
    </w:p>
    <w:p w:rsidR="00373F52" w:rsidRPr="00A70645" w:rsidRDefault="00373F52" w:rsidP="000D6958">
      <w:pPr>
        <w:jc w:val="center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/ ծածկագիր՝ 2.3-2/</w:t>
      </w:r>
    </w:p>
    <w:p w:rsidR="00DA7D2B" w:rsidRPr="00A70645" w:rsidRDefault="00DA7D2B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 xml:space="preserve">1. Ընդհանուր դրույթներ </w:t>
      </w: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1.ՀՀ Սյունիքի մարզի Քաջարանի համայնքապետարանի աշխատակազմի/այսուհետ՝ Աշ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խատակազմ/ ֆինանսատնտեսական և </w:t>
      </w:r>
      <w:r w:rsidRPr="00A70645">
        <w:rPr>
          <w:rFonts w:ascii="Sylfaen" w:hAnsi="Sylfaen"/>
          <w:sz w:val="20"/>
          <w:szCs w:val="20"/>
          <w:lang w:val="hy-AM"/>
        </w:rPr>
        <w:t>եկամուտների հաշվառման բաժնի գլխավոր մասնագետի /այսուհետ՝ Գլխավոր մասնագետ/  պաշտոնն ընդգրկվում է համայնքային ծառայության առաջ</w:t>
      </w:r>
      <w:r w:rsidR="0013698D" w:rsidRPr="00A70645">
        <w:rPr>
          <w:rFonts w:ascii="Sylfaen" w:hAnsi="Sylfaen"/>
          <w:sz w:val="20"/>
          <w:szCs w:val="20"/>
          <w:lang w:val="hy-AM"/>
        </w:rPr>
        <w:t>ատար պաշտոնների 3-րդ ենթախմբում</w:t>
      </w:r>
      <w:r w:rsidRPr="00A70645">
        <w:rPr>
          <w:rFonts w:ascii="Sylfaen" w:hAnsi="Sylfaen"/>
          <w:sz w:val="20"/>
          <w:szCs w:val="20"/>
          <w:lang w:val="hy-AM"/>
        </w:rPr>
        <w:t>:</w:t>
      </w:r>
    </w:p>
    <w:p w:rsidR="00373F52" w:rsidRPr="00A70645" w:rsidRDefault="0013698D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 xml:space="preserve">2. Գլխավոր մասնագետին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373F52" w:rsidRPr="00A70645">
        <w:rPr>
          <w:rFonts w:ascii="Sylfaen" w:hAnsi="Sylfaen"/>
          <w:sz w:val="20"/>
          <w:szCs w:val="20"/>
          <w:lang w:val="hy-AM"/>
        </w:rPr>
        <w:t>Համայնքային ծառայության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373F52" w:rsidRPr="00A70645">
        <w:rPr>
          <w:rFonts w:ascii="Sylfaen" w:hAnsi="Sylfaen"/>
          <w:sz w:val="20"/>
          <w:szCs w:val="20"/>
          <w:lang w:val="hy-AM"/>
        </w:rPr>
        <w:t xml:space="preserve"> ՀՀ օրենքով / այսուհետև Օրենք/ սահմանված կարգով պաշտոնի նշանակում և պաշտոնից ազատում է Հայաստանի Հանրապետության Սյունիքի մարզի Քաջարան համայնքապետարան</w:t>
      </w:r>
      <w:r w:rsidR="002E2BB2" w:rsidRPr="00A70645">
        <w:rPr>
          <w:rFonts w:ascii="Sylfaen" w:hAnsi="Sylfaen"/>
          <w:sz w:val="20"/>
          <w:szCs w:val="20"/>
          <w:lang w:val="hy-AM"/>
        </w:rPr>
        <w:t>ի Ա</w:t>
      </w:r>
      <w:r w:rsidR="00373F52" w:rsidRPr="00A70645">
        <w:rPr>
          <w:rFonts w:ascii="Sylfaen" w:hAnsi="Sylfaen"/>
          <w:sz w:val="20"/>
          <w:szCs w:val="20"/>
          <w:lang w:val="hy-AM"/>
        </w:rPr>
        <w:t>շխատակազմի քարտուղարը /:</w:t>
      </w: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2.Աշխատանքի կազմակերպման և ղեկավարման</w:t>
      </w:r>
    </w:p>
    <w:p w:rsidR="00373F52" w:rsidRPr="00A70645" w:rsidRDefault="0013698D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Պ</w:t>
      </w:r>
      <w:r w:rsidR="00373F52" w:rsidRPr="00A70645">
        <w:rPr>
          <w:rFonts w:ascii="Sylfaen" w:hAnsi="Sylfaen"/>
          <w:b/>
          <w:sz w:val="20"/>
          <w:szCs w:val="20"/>
          <w:lang w:val="hy-AM"/>
        </w:rPr>
        <w:t>ատասխանատվությունը</w:t>
      </w:r>
    </w:p>
    <w:p w:rsidR="0013698D" w:rsidRPr="00A70645" w:rsidRDefault="00A70645" w:rsidP="00E43C8C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Գ</w:t>
      </w:r>
      <w:r w:rsidR="0013698D" w:rsidRPr="00A70645">
        <w:rPr>
          <w:rFonts w:ascii="Sylfaen" w:hAnsi="Sylfaen"/>
          <w:sz w:val="20"/>
          <w:szCs w:val="20"/>
          <w:lang w:val="hy-AM"/>
        </w:rPr>
        <w:t>լխավոր մասնագետը՝</w:t>
      </w:r>
    </w:p>
    <w:p w:rsidR="0013698D" w:rsidRPr="00A70645" w:rsidRDefault="0013698D" w:rsidP="00E43C8C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 xml:space="preserve">       - Անմիջականորեն</w:t>
      </w:r>
      <w:r w:rsidRPr="00A70645">
        <w:rPr>
          <w:rStyle w:val="5"/>
          <w:rFonts w:ascii="Sylfaen" w:hAnsi="Sylfaen" w:cs="Courier New"/>
          <w:sz w:val="20"/>
          <w:szCs w:val="20"/>
          <w:lang w:val="hy-AM"/>
        </w:rPr>
        <w:t xml:space="preserve"> </w:t>
      </w: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>ենթակա</w:t>
      </w:r>
      <w:r w:rsidRPr="00A70645">
        <w:rPr>
          <w:rStyle w:val="5"/>
          <w:rFonts w:ascii="Sylfaen" w:hAnsi="Sylfaen" w:cs="Courier New"/>
          <w:sz w:val="20"/>
          <w:szCs w:val="20"/>
          <w:lang w:val="hy-AM"/>
        </w:rPr>
        <w:t xml:space="preserve"> </w:t>
      </w: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>և</w:t>
      </w:r>
      <w:r w:rsidRPr="00A70645">
        <w:rPr>
          <w:rStyle w:val="5"/>
          <w:rFonts w:ascii="Sylfaen" w:hAnsi="Sylfaen" w:cs="Courier New"/>
          <w:sz w:val="20"/>
          <w:szCs w:val="20"/>
          <w:lang w:val="hy-AM"/>
        </w:rPr>
        <w:t xml:space="preserve"> </w:t>
      </w: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>հաշվետու</w:t>
      </w:r>
      <w:r w:rsidRPr="00A70645">
        <w:rPr>
          <w:rStyle w:val="5"/>
          <w:rFonts w:ascii="Sylfaen" w:hAnsi="Sylfaen" w:cs="Courier New"/>
          <w:sz w:val="20"/>
          <w:szCs w:val="20"/>
          <w:lang w:val="hy-AM"/>
        </w:rPr>
        <w:t xml:space="preserve"> </w:t>
      </w: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 xml:space="preserve">է </w:t>
      </w:r>
      <w:r w:rsidRPr="00A70645">
        <w:rPr>
          <w:rFonts w:ascii="Sylfaen" w:hAnsi="Sylfaen"/>
          <w:sz w:val="20"/>
          <w:szCs w:val="20"/>
          <w:lang w:val="hy-AM"/>
        </w:rPr>
        <w:t>ֆինանսատնտեսական և եկամուտների հաշվառման</w:t>
      </w:r>
      <w:r w:rsidRPr="00A70645">
        <w:rPr>
          <w:rStyle w:val="5"/>
          <w:rFonts w:ascii="Sylfaen" w:hAnsi="Sylfaen" w:cs="Sylfaen"/>
          <w:sz w:val="20"/>
          <w:szCs w:val="20"/>
          <w:lang w:val="hy-AM"/>
        </w:rPr>
        <w:t xml:space="preserve"> բաժնի պետին</w:t>
      </w:r>
    </w:p>
    <w:p w:rsidR="00373F52" w:rsidRPr="00A70645" w:rsidRDefault="0013698D" w:rsidP="00E43C8C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-</w:t>
      </w:r>
      <w:r w:rsidR="00373F52" w:rsidRPr="00A70645">
        <w:rPr>
          <w:rFonts w:ascii="Sylfaen" w:hAnsi="Sylfaen"/>
          <w:sz w:val="20"/>
          <w:szCs w:val="20"/>
          <w:lang w:val="hy-AM"/>
        </w:rPr>
        <w:t>Չունի աշխատա</w:t>
      </w:r>
      <w:r w:rsidRPr="00A70645">
        <w:rPr>
          <w:rFonts w:ascii="Sylfaen" w:hAnsi="Sylfaen"/>
          <w:sz w:val="20"/>
          <w:szCs w:val="20"/>
          <w:lang w:val="hy-AM"/>
        </w:rPr>
        <w:t>նքների կազմակերպման</w:t>
      </w:r>
      <w:r w:rsidR="00373F52" w:rsidRPr="00A70645">
        <w:rPr>
          <w:rFonts w:ascii="Sylfaen" w:hAnsi="Sylfaen"/>
          <w:sz w:val="20"/>
          <w:szCs w:val="20"/>
          <w:lang w:val="hy-AM"/>
        </w:rPr>
        <w:t>, hամակարգման, ղեկավարման և վերահսկման լիազորություններ</w:t>
      </w:r>
    </w:p>
    <w:p w:rsidR="00373F52" w:rsidRPr="00A70645" w:rsidRDefault="0013698D" w:rsidP="00E43C8C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-</w:t>
      </w:r>
      <w:r w:rsidR="00373F52" w:rsidRPr="00A70645">
        <w:rPr>
          <w:rFonts w:ascii="Sylfaen" w:hAnsi="Sylfaen"/>
          <w:sz w:val="20"/>
          <w:szCs w:val="20"/>
          <w:lang w:val="hy-AM"/>
        </w:rPr>
        <w:t xml:space="preserve">Օժանդակում է </w:t>
      </w:r>
      <w:r w:rsidRPr="00A70645">
        <w:rPr>
          <w:rFonts w:ascii="Sylfaen" w:hAnsi="Sylfaen"/>
          <w:sz w:val="20"/>
          <w:szCs w:val="20"/>
          <w:lang w:val="hy-AM"/>
        </w:rPr>
        <w:t xml:space="preserve">բաժնի </w:t>
      </w:r>
      <w:r w:rsidR="00373F52" w:rsidRPr="00A70645">
        <w:rPr>
          <w:rFonts w:ascii="Sylfaen" w:hAnsi="Sylfaen"/>
          <w:sz w:val="20"/>
          <w:szCs w:val="20"/>
          <w:lang w:val="hy-AM"/>
        </w:rPr>
        <w:t xml:space="preserve"> ավելի ցածր պաշտոն զբաղեցնող համայնքային ծառայողների աշխատանքներին,ինչպես նաև մասնակցում է </w:t>
      </w:r>
      <w:r w:rsidRPr="00A70645">
        <w:rPr>
          <w:rFonts w:ascii="Sylfaen" w:hAnsi="Sylfaen"/>
          <w:sz w:val="20"/>
          <w:szCs w:val="20"/>
          <w:lang w:val="hy-AM"/>
        </w:rPr>
        <w:t>բաժնի</w:t>
      </w:r>
      <w:r w:rsidR="00373F52" w:rsidRPr="00A70645">
        <w:rPr>
          <w:rFonts w:ascii="Sylfaen" w:hAnsi="Sylfaen"/>
          <w:sz w:val="20"/>
          <w:szCs w:val="20"/>
          <w:lang w:val="hy-AM"/>
        </w:rPr>
        <w:t xml:space="preserve"> աշխատանքների ծրագրմանը, իսկ անմիջական ղեկավարի հանձնարարությամբ՝նաև կազմակերպմանը</w:t>
      </w:r>
    </w:p>
    <w:p w:rsidR="00373F52" w:rsidRPr="00A70645" w:rsidRDefault="0013698D" w:rsidP="00E43C8C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-</w:t>
      </w:r>
      <w:r w:rsidR="00373F52" w:rsidRPr="00A70645">
        <w:rPr>
          <w:rFonts w:ascii="Sylfaen" w:hAnsi="Sylfaen"/>
          <w:sz w:val="20"/>
          <w:szCs w:val="20"/>
          <w:lang w:val="hy-AM"/>
        </w:rPr>
        <w:t>Չունի իրեն ենթակա աշխատողներ</w:t>
      </w:r>
    </w:p>
    <w:p w:rsidR="00373F52" w:rsidRPr="00A70645" w:rsidRDefault="0013698D" w:rsidP="00E43C8C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-</w:t>
      </w:r>
      <w:r w:rsidR="00373F52" w:rsidRPr="00A70645">
        <w:rPr>
          <w:rFonts w:ascii="Sylfaen" w:hAnsi="Sylfaen"/>
          <w:sz w:val="20"/>
          <w:szCs w:val="20"/>
          <w:lang w:val="hy-AM"/>
        </w:rPr>
        <w:t>Պատասխանատվություն է կրում իրավական ակտերի պահանջները և իրեն վերապահված լիազորությունները չկատարելու, կամ ոչ պատշաճ կատարելու  կամ վերազանցելու համար</w:t>
      </w:r>
    </w:p>
    <w:p w:rsidR="00DA7D2B" w:rsidRPr="00A70645" w:rsidRDefault="0013698D" w:rsidP="00E43C8C">
      <w:pPr>
        <w:shd w:val="clear" w:color="auto" w:fill="FFFFFF"/>
        <w:ind w:left="360"/>
        <w:jc w:val="both"/>
        <w:rPr>
          <w:rFonts w:ascii="Sylfaen" w:hAnsi="Sylfaen"/>
          <w:color w:val="000000"/>
          <w:sz w:val="20"/>
          <w:szCs w:val="20"/>
          <w:lang w:val="hy-AM" w:eastAsia="ru-RU"/>
        </w:rPr>
      </w:pPr>
      <w:r w:rsidRPr="00A70645">
        <w:rPr>
          <w:rFonts w:ascii="Sylfaen" w:hAnsi="Sylfaen" w:cs="GHEA Grapalat"/>
          <w:color w:val="000000"/>
          <w:sz w:val="20"/>
          <w:szCs w:val="20"/>
          <w:lang w:val="hy-AM"/>
        </w:rPr>
        <w:t>-Բաժնի</w:t>
      </w:r>
      <w:r w:rsidR="00DA7D2B" w:rsidRPr="00A70645">
        <w:rPr>
          <w:rFonts w:ascii="Sylfaen" w:hAnsi="Sylfaen"/>
          <w:color w:val="000000"/>
          <w:sz w:val="20"/>
          <w:szCs w:val="20"/>
          <w:lang w:val="hy-AM" w:eastAsia="ru-RU"/>
        </w:rPr>
        <w:t xml:space="preserve">  գլխավոր մասնագետի    բացակայության դեպքում Համայնքային ծառայության մասին ՀՀ </w:t>
      </w:r>
      <w:r w:rsidR="00DA7D2B" w:rsidRPr="00A70645">
        <w:rPr>
          <w:rFonts w:ascii="Sylfaen" w:hAnsi="Sylfaen"/>
          <w:sz w:val="20"/>
          <w:szCs w:val="20"/>
          <w:lang w:val="hy-AM"/>
        </w:rPr>
        <w:t xml:space="preserve">օրենքի 18-րդ հոդվածի  1-ին մասի երկրորդ  պարբերությունով չնախատեսված դեպքերում </w:t>
      </w:r>
      <w:r w:rsidR="00DA7D2B" w:rsidRPr="00A70645">
        <w:rPr>
          <w:rFonts w:ascii="Sylfaen" w:hAnsi="Sylfaen"/>
          <w:color w:val="000000"/>
          <w:sz w:val="20"/>
          <w:szCs w:val="20"/>
          <w:lang w:val="hy-AM" w:eastAsia="ru-RU"/>
        </w:rPr>
        <w:t xml:space="preserve"> նրան  փոխարինում է </w:t>
      </w:r>
      <w:r w:rsidRPr="00A70645">
        <w:rPr>
          <w:rFonts w:ascii="Sylfaen" w:hAnsi="Sylfaen"/>
          <w:color w:val="000000"/>
          <w:sz w:val="20"/>
          <w:szCs w:val="20"/>
          <w:lang w:val="hy-AM" w:eastAsia="ru-RU"/>
        </w:rPr>
        <w:t xml:space="preserve">բաժնի </w:t>
      </w:r>
      <w:r w:rsidR="00DA7D2B" w:rsidRPr="00A70645">
        <w:rPr>
          <w:rFonts w:ascii="Sylfaen" w:hAnsi="Sylfaen"/>
          <w:color w:val="000000"/>
          <w:sz w:val="20"/>
          <w:szCs w:val="20"/>
          <w:lang w:val="hy-AM" w:eastAsia="ru-RU"/>
        </w:rPr>
        <w:t xml:space="preserve"> գլխավոր կամ առաջատար մասնագետներից մեկը՝ աշխատակազմի քարտուղարի հայեցողությամբ.</w:t>
      </w:r>
    </w:p>
    <w:p w:rsidR="00DA7D2B" w:rsidRPr="00A70645" w:rsidRDefault="00DA7D2B" w:rsidP="00E43C8C">
      <w:pPr>
        <w:ind w:left="360"/>
        <w:jc w:val="both"/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0D6958">
      <w:pPr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3. Որոշումներ կայացնելու լիազորություննեը</w:t>
      </w: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0D6958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ա/մասնակցում է հիմնախնդիրների լուծմանը, որոշումների ընդունմանը և հանձնարարականների կատարմանը</w:t>
      </w:r>
    </w:p>
    <w:p w:rsidR="00DA7D2B" w:rsidRPr="00A70645" w:rsidRDefault="00DA7D2B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4.</w:t>
      </w:r>
      <w:r w:rsidR="00E43C8C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A70645">
        <w:rPr>
          <w:rFonts w:ascii="Sylfaen" w:hAnsi="Sylfaen"/>
          <w:b/>
          <w:sz w:val="20"/>
          <w:szCs w:val="20"/>
          <w:lang w:val="hy-AM"/>
        </w:rPr>
        <w:t>Շփումները և ներկայացուցչությունը</w:t>
      </w:r>
    </w:p>
    <w:p w:rsidR="00373F52" w:rsidRPr="00A70645" w:rsidRDefault="00373F52" w:rsidP="00373F52">
      <w:pPr>
        <w:jc w:val="both"/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373F52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ա/ աշխատակազմում շփվում է իր լիազորությունների շրջանակներում</w:t>
      </w:r>
    </w:p>
    <w:p w:rsidR="00373F52" w:rsidRPr="00A70645" w:rsidRDefault="0013698D" w:rsidP="000D6958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բ/</w:t>
      </w:r>
      <w:r w:rsidR="00373F52" w:rsidRPr="00A70645">
        <w:rPr>
          <w:rFonts w:ascii="Sylfaen" w:hAnsi="Sylfaen"/>
          <w:sz w:val="20"/>
          <w:szCs w:val="20"/>
          <w:lang w:val="hy-AM"/>
        </w:rPr>
        <w:t>Առանձին դեպքերում իր անմիջական ղեկավարի հանձնարարությամբ աշխատակազմից</w:t>
      </w:r>
      <w:r w:rsidR="000D6958" w:rsidRPr="00A70645">
        <w:rPr>
          <w:rFonts w:ascii="Sylfaen" w:hAnsi="Sylfaen"/>
          <w:sz w:val="20"/>
          <w:szCs w:val="20"/>
          <w:lang w:val="hy-AM"/>
        </w:rPr>
        <w:t xml:space="preserve"> դուրս շփվում  և հանդես է գալիս</w:t>
      </w:r>
      <w:r w:rsidR="00373F52" w:rsidRPr="00A70645">
        <w:rPr>
          <w:rFonts w:ascii="Sylfaen" w:hAnsi="Sylfaen"/>
          <w:sz w:val="20"/>
          <w:szCs w:val="20"/>
          <w:lang w:val="hy-AM"/>
        </w:rPr>
        <w:t xml:space="preserve">, որպես ներկայացուցիչ </w:t>
      </w:r>
    </w:p>
    <w:p w:rsidR="000D6958" w:rsidRPr="00A70645" w:rsidRDefault="000D6958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43C8C" w:rsidRDefault="00E43C8C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373F52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5. Խնդիրների բարդությունը և դրանց ստեղծագործական լուծումը</w:t>
      </w:r>
    </w:p>
    <w:p w:rsidR="00373F52" w:rsidRPr="00A70645" w:rsidRDefault="00373F52" w:rsidP="00373F52">
      <w:pPr>
        <w:jc w:val="both"/>
        <w:rPr>
          <w:rFonts w:ascii="Sylfaen" w:hAnsi="Sylfaen"/>
          <w:sz w:val="20"/>
          <w:szCs w:val="20"/>
          <w:lang w:val="hy-AM"/>
        </w:rPr>
      </w:pPr>
    </w:p>
    <w:p w:rsidR="00DA7D2B" w:rsidRPr="00A70645" w:rsidRDefault="00373F52" w:rsidP="00E914FB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ա/մասնակցում է խնդիրների բացահայտմանը, վերլուծմանը և գնահատմանը ,ինչպես նաև դրանց ստեղծագործական և այլընտրանքային լուծումներին</w:t>
      </w:r>
    </w:p>
    <w:p w:rsidR="00A70645" w:rsidRDefault="00A70645" w:rsidP="000D6958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A70645" w:rsidRDefault="00A70645" w:rsidP="000D6958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0D6958">
      <w:pPr>
        <w:jc w:val="center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6.</w:t>
      </w:r>
      <w:r w:rsidR="00885D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A70645">
        <w:rPr>
          <w:rFonts w:ascii="Sylfaen" w:hAnsi="Sylfaen"/>
          <w:b/>
          <w:sz w:val="20"/>
          <w:szCs w:val="20"/>
          <w:lang w:val="hy-AM"/>
        </w:rPr>
        <w:t>Գիտելիքները և հմտությունները</w:t>
      </w: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</w:p>
    <w:p w:rsidR="00E43C8C" w:rsidRDefault="00E43C8C" w:rsidP="00373F52">
      <w:pPr>
        <w:jc w:val="both"/>
        <w:rPr>
          <w:rFonts w:ascii="Sylfaen" w:hAnsi="Sylfaen"/>
          <w:sz w:val="20"/>
          <w:szCs w:val="20"/>
          <w:lang w:val="hy-AM"/>
        </w:rPr>
      </w:pPr>
    </w:p>
    <w:p w:rsidR="000D6958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 xml:space="preserve">ա/ ունի բարձրագույն կրթություն, համայնքային ծառայության 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 </w:t>
      </w:r>
    </w:p>
    <w:p w:rsidR="00373F52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 մինչև 2018թ հունվ</w:t>
      </w:r>
      <w:r w:rsidR="00E43C8C">
        <w:rPr>
          <w:rFonts w:ascii="Sylfaen" w:hAnsi="Sylfaen"/>
          <w:sz w:val="20"/>
          <w:szCs w:val="20"/>
          <w:lang w:val="hy-AM"/>
        </w:rPr>
        <w:t>արի 1-ը համայնքային ծառայության</w:t>
      </w:r>
      <w:r w:rsidRPr="00A70645">
        <w:rPr>
          <w:rFonts w:ascii="Sylfaen" w:hAnsi="Sylfaen"/>
          <w:sz w:val="20"/>
          <w:szCs w:val="20"/>
          <w:lang w:val="hy-AM"/>
        </w:rPr>
        <w:t>,</w:t>
      </w:r>
      <w:r w:rsidR="00E43C8C">
        <w:rPr>
          <w:rFonts w:ascii="Sylfaen" w:hAnsi="Sylfaen"/>
          <w:sz w:val="20"/>
          <w:szCs w:val="20"/>
          <w:lang w:val="hy-AM"/>
        </w:rPr>
        <w:t xml:space="preserve"> </w:t>
      </w:r>
      <w:r w:rsidRPr="00A70645">
        <w:rPr>
          <w:rFonts w:ascii="Sylfaen" w:hAnsi="Sylfaen"/>
          <w:sz w:val="20"/>
          <w:szCs w:val="20"/>
          <w:lang w:val="hy-AM"/>
        </w:rPr>
        <w:t>պետական  և /կամ/ համայնքային  կառավարման ոլորտի  առնվազն մեկ տարվա աշխատանքային ստաժ:</w:t>
      </w:r>
    </w:p>
    <w:p w:rsidR="00A70645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 xml:space="preserve">բ/ունի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A70645">
        <w:rPr>
          <w:rFonts w:ascii="Sylfaen" w:hAnsi="Sylfaen"/>
          <w:sz w:val="20"/>
          <w:szCs w:val="20"/>
          <w:lang w:val="hy-AM"/>
        </w:rPr>
        <w:t>Համայնքային ծառայության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Pr="00A70645">
        <w:rPr>
          <w:rFonts w:ascii="Sylfaen" w:hAnsi="Sylfaen"/>
          <w:sz w:val="20"/>
          <w:szCs w:val="20"/>
          <w:lang w:val="hy-AM"/>
        </w:rPr>
        <w:t xml:space="preserve">,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A70645">
        <w:rPr>
          <w:rFonts w:ascii="Sylfaen" w:hAnsi="Sylfaen"/>
          <w:sz w:val="20"/>
          <w:szCs w:val="20"/>
          <w:lang w:val="hy-AM"/>
        </w:rPr>
        <w:t>Տեղական ինքնակառավարման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47324F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,</w:t>
      </w: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13698D" w:rsidRPr="00A70645">
        <w:rPr>
          <w:rFonts w:ascii="Sylfaen" w:hAnsi="Sylfaen"/>
          <w:sz w:val="20"/>
          <w:szCs w:val="20"/>
          <w:lang w:val="hy-AM"/>
        </w:rPr>
        <w:t>Նորմատիվ  ի</w:t>
      </w:r>
      <w:r w:rsidRPr="00A70645">
        <w:rPr>
          <w:rFonts w:ascii="Sylfaen" w:hAnsi="Sylfaen"/>
          <w:sz w:val="20"/>
          <w:szCs w:val="20"/>
          <w:lang w:val="hy-AM"/>
        </w:rPr>
        <w:t>րավական ակտերի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47324F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,</w:t>
      </w: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13698D" w:rsidRPr="00A70645">
        <w:rPr>
          <w:rFonts w:ascii="Sylfaen" w:hAnsi="Sylfaen"/>
          <w:sz w:val="20"/>
          <w:szCs w:val="20"/>
          <w:lang w:val="hy-AM"/>
        </w:rPr>
        <w:t>Գնումների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Pr="00A70645">
        <w:rPr>
          <w:rFonts w:ascii="Sylfaen" w:hAnsi="Sylfaen"/>
          <w:sz w:val="20"/>
          <w:szCs w:val="20"/>
          <w:lang w:val="hy-AM"/>
        </w:rPr>
        <w:t>ՀՀ օրենքների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, </w:t>
      </w: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A70645" w:rsidRPr="00A70645">
        <w:rPr>
          <w:rFonts w:ascii="Sylfaen" w:hAnsi="Sylfaen"/>
          <w:sz w:val="20"/>
          <w:szCs w:val="20"/>
          <w:lang w:val="hy-AM"/>
        </w:rPr>
        <w:t xml:space="preserve">ՀՀ կառավարության </w:t>
      </w:r>
      <w:r w:rsidR="0047324F">
        <w:rPr>
          <w:rFonts w:ascii="Sylfaen" w:hAnsi="Sylfaen"/>
          <w:sz w:val="20"/>
          <w:szCs w:val="20"/>
          <w:lang w:val="hy-AM"/>
        </w:rPr>
        <w:t xml:space="preserve"> 2017 թվականի մայիսի 5-ի </w:t>
      </w:r>
      <w:r w:rsidR="0047324F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="00A70645" w:rsidRPr="00A70645">
        <w:rPr>
          <w:rFonts w:ascii="Sylfaen" w:hAnsi="Sylfaen"/>
          <w:sz w:val="20"/>
          <w:szCs w:val="20"/>
          <w:lang w:val="hy-AM"/>
        </w:rPr>
        <w:t>Գ</w:t>
      </w:r>
      <w:r w:rsidR="0013698D" w:rsidRPr="00A70645">
        <w:rPr>
          <w:rFonts w:ascii="Sylfaen" w:hAnsi="Sylfaen"/>
          <w:sz w:val="20"/>
          <w:szCs w:val="20"/>
          <w:lang w:val="hy-AM"/>
        </w:rPr>
        <w:t>նումների գործընթացի կազմակերպման կարգը հաստատելու մասին</w:t>
      </w:r>
      <w:r w:rsidR="0047324F" w:rsidRPr="001C581B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13698D" w:rsidRPr="00A70645">
        <w:rPr>
          <w:rFonts w:ascii="Sylfaen" w:hAnsi="Sylfaen" w:cs="Sylfaen"/>
          <w:sz w:val="20"/>
          <w:szCs w:val="20"/>
          <w:lang w:val="hy-AM"/>
        </w:rPr>
        <w:t>թիվ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 526-</w:t>
      </w:r>
      <w:r w:rsidR="0013698D" w:rsidRPr="00A70645">
        <w:rPr>
          <w:rFonts w:ascii="Sylfaen" w:hAnsi="Sylfaen" w:cs="Sylfaen"/>
          <w:sz w:val="20"/>
          <w:szCs w:val="20"/>
          <w:lang w:val="hy-AM"/>
        </w:rPr>
        <w:t>Ն</w:t>
      </w:r>
      <w:r w:rsidR="0013698D"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13698D" w:rsidRPr="00A70645">
        <w:rPr>
          <w:rFonts w:ascii="Sylfaen" w:hAnsi="Sylfaen" w:cs="Sylfaen"/>
          <w:sz w:val="20"/>
          <w:szCs w:val="20"/>
          <w:lang w:val="hy-AM"/>
        </w:rPr>
        <w:t>որոշման</w:t>
      </w:r>
      <w:r w:rsidR="00A70645" w:rsidRPr="00A70645">
        <w:rPr>
          <w:rFonts w:ascii="Sylfaen" w:hAnsi="Sylfaen"/>
          <w:sz w:val="20"/>
          <w:szCs w:val="20"/>
          <w:lang w:val="hy-AM"/>
        </w:rPr>
        <w:t xml:space="preserve">, </w:t>
      </w:r>
      <w:r w:rsidRPr="00A70645">
        <w:rPr>
          <w:rFonts w:ascii="Sylfaen" w:hAnsi="Sylfaen"/>
          <w:sz w:val="20"/>
          <w:szCs w:val="20"/>
          <w:lang w:val="hy-AM"/>
        </w:rPr>
        <w:t xml:space="preserve">աշխատակազմի կանոնադրության և իր լիազորությունների հետ կապված իրավական ակտերի անհրաժեշտ իմացություն, ինչպես նաև տրամաբանելու </w:t>
      </w:r>
      <w:r w:rsidR="0047324F">
        <w:rPr>
          <w:rFonts w:ascii="Sylfaen" w:hAnsi="Sylfaen"/>
          <w:sz w:val="20"/>
          <w:szCs w:val="20"/>
          <w:lang w:val="hy-AM"/>
        </w:rPr>
        <w:t xml:space="preserve">և </w:t>
      </w:r>
      <w:r w:rsidRPr="00A70645">
        <w:rPr>
          <w:rFonts w:ascii="Sylfaen" w:hAnsi="Sylfaen"/>
          <w:sz w:val="20"/>
          <w:szCs w:val="20"/>
          <w:lang w:val="hy-AM"/>
        </w:rPr>
        <w:t>տարբեր իրավիճակներում կողմնորոշվելու ունակություն</w:t>
      </w:r>
    </w:p>
    <w:p w:rsidR="00373F52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գ/ տիրապետում է անհրաժեշտ տեղեկատվությանը</w:t>
      </w:r>
    </w:p>
    <w:p w:rsidR="00373F52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դ/ ունի համակարգչով և ժամանակակից այլ տեխնիկական միջոցներով աշխատելու ունակություն</w:t>
      </w:r>
    </w:p>
    <w:p w:rsidR="00373F52" w:rsidRPr="00A70645" w:rsidRDefault="00373F52" w:rsidP="00E43C8C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ե/տիրապետում է /ազատ կարդում  և կարող է բաց</w:t>
      </w:r>
      <w:r w:rsidR="00E43C8C">
        <w:rPr>
          <w:rFonts w:ascii="Sylfaen" w:hAnsi="Sylfaen"/>
          <w:sz w:val="20"/>
          <w:szCs w:val="20"/>
          <w:lang w:val="hy-AM"/>
        </w:rPr>
        <w:t>ատրվել/ օտար լեզվի /լեզուների /</w:t>
      </w:r>
      <w:bookmarkStart w:id="0" w:name="_GoBack"/>
      <w:bookmarkEnd w:id="0"/>
    </w:p>
    <w:p w:rsidR="000D6958" w:rsidRPr="00A70645" w:rsidRDefault="000D6958" w:rsidP="000D6958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914FB" w:rsidRPr="00A70645" w:rsidRDefault="00E914FB" w:rsidP="000D6958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373F52" w:rsidRPr="00A70645" w:rsidRDefault="00373F52" w:rsidP="000D6958">
      <w:pPr>
        <w:jc w:val="center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7.</w:t>
      </w:r>
      <w:r w:rsidR="00885D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A70645">
        <w:rPr>
          <w:rFonts w:ascii="Sylfaen" w:hAnsi="Sylfaen"/>
          <w:b/>
          <w:sz w:val="20"/>
          <w:szCs w:val="20"/>
          <w:lang w:val="hy-AM"/>
        </w:rPr>
        <w:t>Իրավունքները և պարտականությունները</w:t>
      </w: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</w:p>
    <w:p w:rsidR="002A5143" w:rsidRPr="00A70645" w:rsidRDefault="002A5143" w:rsidP="002A5143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Գլխավոր մասնագետը՝</w:t>
      </w:r>
    </w:p>
    <w:p w:rsidR="002A5143" w:rsidRPr="00A70645" w:rsidRDefault="002A5143" w:rsidP="002A5143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ա/  կատարում է բաժնի պետի հանձնարարությունները ժամանակին և պատշաճ որակով</w:t>
      </w:r>
    </w:p>
    <w:p w:rsidR="00A70645" w:rsidRP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բ/հետևում է բաժնի պետի հանձնարարականների համապատասխան  ժամկետներում կատարման ընթացքին, որոնց արդյունքների մասին զեկուցում է բաժնի պետին</w:t>
      </w:r>
    </w:p>
    <w:p w:rsidR="00A70645" w:rsidRP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գ/իր լիազորությունների սահմաններում անհրաժեշտության դեպքում նախապատրատում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գրություններ:</w:t>
      </w:r>
    </w:p>
    <w:p w:rsidR="00A70645" w:rsidRP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դ/բաժնի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</w:t>
      </w:r>
    </w:p>
    <w:p w:rsidR="00A70645" w:rsidRP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ե/բաժնի պետի հանձնարարությամբ մասնակցում է բաժնի աշխատանքային ծրագրերի մշակման աշխատանքներին</w:t>
      </w:r>
    </w:p>
    <w:p w:rsidR="00A70645" w:rsidRP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զ/ բաժնի պետի հանձնարարությամբ կազմակերպում է գնման գործընթացները՝ համաձայն հաստատված գնումների պլանի:</w:t>
      </w:r>
    </w:p>
    <w:p w:rsidR="00A70645" w:rsidRDefault="00A70645" w:rsidP="00A70645">
      <w:pPr>
        <w:jc w:val="both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>է/բաժնի պետի հանձնարարրությամբ կազմում է գնման պայմանագրերը</w:t>
      </w:r>
    </w:p>
    <w:p w:rsidR="0047324F" w:rsidRPr="00A70645" w:rsidRDefault="0047324F" w:rsidP="00A70645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ը/լիազոր մարմին է ներկայացնում գնումների վերաբերյալ եռամսյակային, կիսամյակային և տարեկան հաշվետվություններ</w:t>
      </w:r>
    </w:p>
    <w:p w:rsidR="000D6958" w:rsidRPr="00A70645" w:rsidRDefault="0047324F" w:rsidP="00373F52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թ</w:t>
      </w:r>
      <w:r w:rsidR="00373F52" w:rsidRPr="00A70645">
        <w:rPr>
          <w:rFonts w:ascii="Sylfaen" w:hAnsi="Sylfaen"/>
          <w:sz w:val="20"/>
          <w:szCs w:val="20"/>
          <w:lang w:val="hy-AM"/>
        </w:rPr>
        <w:t>/ստորագրում է իր կողմից պատրաստվող փաստաթղթերը</w:t>
      </w:r>
    </w:p>
    <w:p w:rsidR="00373F52" w:rsidRPr="00A70645" w:rsidRDefault="0047324F" w:rsidP="00373F52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ժ</w:t>
      </w:r>
      <w:r w:rsidR="00373F52" w:rsidRPr="00A70645">
        <w:rPr>
          <w:rFonts w:ascii="Sylfaen" w:hAnsi="Sylfaen"/>
          <w:sz w:val="20"/>
          <w:szCs w:val="20"/>
          <w:lang w:val="hy-AM"/>
        </w:rPr>
        <w:t>/իրականացում է սույն պաշտոնի անձնագրով սահմանված այլ լիազորություններ</w:t>
      </w:r>
    </w:p>
    <w:p w:rsidR="00373F52" w:rsidRPr="00A70645" w:rsidRDefault="00885DD2" w:rsidP="00373F52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Գ</w:t>
      </w:r>
      <w:r w:rsidR="00A70645" w:rsidRPr="00A70645">
        <w:rPr>
          <w:rFonts w:ascii="Sylfaen" w:hAnsi="Sylfaen"/>
          <w:sz w:val="20"/>
          <w:szCs w:val="20"/>
          <w:lang w:val="hy-AM"/>
        </w:rPr>
        <w:t xml:space="preserve">լխավոր </w:t>
      </w:r>
      <w:r w:rsidR="00373F52" w:rsidRPr="00A70645">
        <w:rPr>
          <w:rFonts w:ascii="Sylfaen" w:hAnsi="Sylfaen"/>
          <w:sz w:val="20"/>
          <w:szCs w:val="20"/>
          <w:lang w:val="hy-AM"/>
        </w:rPr>
        <w:t>մասնագետը ունի օրենքով իրավական այլ ակտերով նախատեսված այլ իրավունքներ /սոցիալական երաշխիքներ / և կրում է այդ ակտերով նախատեսված պարտականություններ /սահմանափակումներ/:</w:t>
      </w:r>
    </w:p>
    <w:p w:rsidR="00373F52" w:rsidRPr="00A70645" w:rsidRDefault="00373F52" w:rsidP="00373F52">
      <w:pPr>
        <w:jc w:val="both"/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E43C8C">
      <w:pPr>
        <w:jc w:val="center"/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>8. Համայնքային  ծառայության դասային աստիճանը</w:t>
      </w: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  <w:r w:rsidRPr="00A70645">
        <w:rPr>
          <w:rFonts w:ascii="Sylfaen" w:hAnsi="Sylfaen"/>
          <w:sz w:val="20"/>
          <w:szCs w:val="20"/>
          <w:lang w:val="hy-AM"/>
        </w:rPr>
        <w:t xml:space="preserve"> </w:t>
      </w:r>
      <w:r w:rsidR="00885DD2">
        <w:rPr>
          <w:rFonts w:ascii="Sylfaen" w:hAnsi="Sylfaen"/>
          <w:sz w:val="20"/>
          <w:szCs w:val="20"/>
          <w:lang w:val="hy-AM"/>
        </w:rPr>
        <w:t>Գ</w:t>
      </w:r>
      <w:r w:rsidR="00A70645" w:rsidRPr="00A70645">
        <w:rPr>
          <w:rFonts w:ascii="Sylfaen" w:hAnsi="Sylfaen"/>
          <w:sz w:val="20"/>
          <w:szCs w:val="20"/>
          <w:lang w:val="hy-AM"/>
        </w:rPr>
        <w:t xml:space="preserve">լխավոր մասնագետին </w:t>
      </w:r>
      <w:r w:rsidRPr="00A70645">
        <w:rPr>
          <w:rFonts w:ascii="Sylfaen" w:hAnsi="Sylfaen"/>
          <w:sz w:val="20"/>
          <w:szCs w:val="20"/>
          <w:lang w:val="hy-AM"/>
        </w:rPr>
        <w:t xml:space="preserve"> օրենքով սահմանված կարգով շնորհվում է ՀՀ համայնքային ծառայության 3-րդ դասի առ</w:t>
      </w:r>
      <w:r w:rsidR="00A70645" w:rsidRPr="00A70645">
        <w:rPr>
          <w:rFonts w:ascii="Sylfaen" w:hAnsi="Sylfaen"/>
          <w:sz w:val="20"/>
          <w:szCs w:val="20"/>
          <w:lang w:val="hy-AM"/>
        </w:rPr>
        <w:t>աջատար ծառայողի դասային աստիճան</w:t>
      </w:r>
      <w:r w:rsidR="00E43C8C" w:rsidRPr="00E9195C">
        <w:rPr>
          <w:rFonts w:ascii="GHEA Grapalat" w:hAnsi="GHEA Grapalat"/>
          <w:sz w:val="20"/>
          <w:szCs w:val="20"/>
          <w:lang w:val="hy-AM"/>
        </w:rPr>
        <w:t>:</w:t>
      </w:r>
      <w:r w:rsidR="00E43C8C" w:rsidRPr="00E9195C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E43C8C" w:rsidRPr="00E9195C">
        <w:rPr>
          <w:rFonts w:ascii="GHEA Grapalat" w:hAnsi="GHEA Grapalat"/>
          <w:sz w:val="20"/>
          <w:szCs w:val="20"/>
          <w:lang w:val="hy-AM"/>
        </w:rPr>
        <w:t>:</w:t>
      </w:r>
    </w:p>
    <w:p w:rsidR="00DA7D2B" w:rsidRPr="00A70645" w:rsidRDefault="0011307F" w:rsidP="00373F52">
      <w:pPr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 xml:space="preserve">       </w:t>
      </w:r>
    </w:p>
    <w:p w:rsidR="00E43C8C" w:rsidRDefault="00DA7D2B" w:rsidP="00373F52">
      <w:pPr>
        <w:rPr>
          <w:rFonts w:ascii="Sylfaen" w:hAnsi="Sylfaen"/>
          <w:b/>
          <w:sz w:val="20"/>
          <w:szCs w:val="20"/>
          <w:lang w:val="hy-AM"/>
        </w:rPr>
      </w:pPr>
      <w:r w:rsidRPr="00A70645">
        <w:rPr>
          <w:rFonts w:ascii="Sylfaen" w:hAnsi="Sylfaen"/>
          <w:b/>
          <w:sz w:val="20"/>
          <w:szCs w:val="20"/>
          <w:lang w:val="hy-AM"/>
        </w:rPr>
        <w:t xml:space="preserve">                         </w:t>
      </w:r>
    </w:p>
    <w:p w:rsidR="00373F52" w:rsidRPr="00A70645" w:rsidRDefault="00E43C8C" w:rsidP="00373F52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      </w:t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 xml:space="preserve">ՀԱՄԱՅՆՔԻ  ՂԵԿԱՎԱՐ՝ </w:t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ab/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ab/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ab/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ab/>
        <w:t xml:space="preserve"> </w:t>
      </w:r>
      <w:r w:rsidR="00885DD2">
        <w:rPr>
          <w:rFonts w:ascii="Sylfaen" w:hAnsi="Sylfaen"/>
          <w:b/>
          <w:sz w:val="20"/>
          <w:szCs w:val="20"/>
          <w:lang w:val="hy-AM"/>
        </w:rPr>
        <w:t xml:space="preserve">    </w:t>
      </w:r>
      <w:r>
        <w:rPr>
          <w:rFonts w:ascii="Sylfaen" w:hAnsi="Sylfaen"/>
          <w:b/>
          <w:sz w:val="20"/>
          <w:szCs w:val="20"/>
          <w:lang w:val="hy-AM"/>
        </w:rPr>
        <w:t xml:space="preserve">               </w:t>
      </w:r>
      <w:r w:rsidR="0011307F" w:rsidRPr="00A70645">
        <w:rPr>
          <w:rFonts w:ascii="Sylfaen" w:hAnsi="Sylfaen"/>
          <w:b/>
          <w:sz w:val="20"/>
          <w:szCs w:val="20"/>
          <w:lang w:val="hy-AM"/>
        </w:rPr>
        <w:t>ՄԱՆՎԵԼ  ՓԱՐԱՄԱԶՅԱՆ</w:t>
      </w: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373F52" w:rsidRPr="00A70645" w:rsidRDefault="00373F52" w:rsidP="00373F52">
      <w:pPr>
        <w:rPr>
          <w:rFonts w:ascii="Sylfaen" w:hAnsi="Sylfaen"/>
          <w:sz w:val="20"/>
          <w:szCs w:val="20"/>
          <w:lang w:val="hy-AM"/>
        </w:rPr>
      </w:pPr>
    </w:p>
    <w:p w:rsidR="00DA7D2B" w:rsidRPr="00A70645" w:rsidRDefault="00DA7D2B" w:rsidP="008B165C">
      <w:pPr>
        <w:rPr>
          <w:rFonts w:ascii="Sylfaen" w:hAnsi="Sylfaen"/>
          <w:sz w:val="20"/>
          <w:szCs w:val="20"/>
          <w:lang w:val="hy-AM"/>
        </w:rPr>
      </w:pPr>
    </w:p>
    <w:p w:rsidR="00DA7D2B" w:rsidRPr="00A70645" w:rsidRDefault="00DA7D2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914FB" w:rsidRPr="00A70645" w:rsidRDefault="00E914FB" w:rsidP="006B2749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8B165C" w:rsidRPr="00A70645" w:rsidRDefault="008B165C" w:rsidP="0031569C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8B165C" w:rsidRPr="00A70645" w:rsidRDefault="008B165C" w:rsidP="0031569C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8B165C" w:rsidRPr="00A70645" w:rsidRDefault="008B165C" w:rsidP="0031569C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8B165C" w:rsidRPr="00A70645" w:rsidRDefault="008B165C" w:rsidP="008B165C">
      <w:pPr>
        <w:rPr>
          <w:rFonts w:ascii="Sylfaen" w:hAnsi="Sylfaen"/>
          <w:sz w:val="20"/>
          <w:szCs w:val="20"/>
          <w:lang w:val="hy-AM"/>
        </w:rPr>
      </w:pPr>
    </w:p>
    <w:p w:rsidR="008B165C" w:rsidRPr="00A70645" w:rsidRDefault="008B165C" w:rsidP="0031569C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sectPr w:rsidR="008B165C" w:rsidRPr="00A70645" w:rsidSect="0013698D">
      <w:pgSz w:w="12240" w:h="15840"/>
      <w:pgMar w:top="0" w:right="333" w:bottom="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C96"/>
    <w:multiLevelType w:val="hybridMultilevel"/>
    <w:tmpl w:val="47DC21BC"/>
    <w:lvl w:ilvl="0" w:tplc="CB7CE7C0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1C68"/>
    <w:multiLevelType w:val="hybridMultilevel"/>
    <w:tmpl w:val="F59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5EA"/>
    <w:multiLevelType w:val="hybridMultilevel"/>
    <w:tmpl w:val="BFF80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601"/>
    <w:multiLevelType w:val="hybridMultilevel"/>
    <w:tmpl w:val="028CF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749"/>
    <w:rsid w:val="000468B0"/>
    <w:rsid w:val="000D6958"/>
    <w:rsid w:val="000E4102"/>
    <w:rsid w:val="0011307F"/>
    <w:rsid w:val="00113D5E"/>
    <w:rsid w:val="0013698D"/>
    <w:rsid w:val="001A0BC6"/>
    <w:rsid w:val="001E15B2"/>
    <w:rsid w:val="001E62E2"/>
    <w:rsid w:val="00212553"/>
    <w:rsid w:val="0022518C"/>
    <w:rsid w:val="0028391F"/>
    <w:rsid w:val="002A5143"/>
    <w:rsid w:val="002B042C"/>
    <w:rsid w:val="002D1A5C"/>
    <w:rsid w:val="002D26C2"/>
    <w:rsid w:val="002E2BB2"/>
    <w:rsid w:val="002E35B7"/>
    <w:rsid w:val="002F4087"/>
    <w:rsid w:val="0030090F"/>
    <w:rsid w:val="0031569C"/>
    <w:rsid w:val="0035144F"/>
    <w:rsid w:val="00361C06"/>
    <w:rsid w:val="00373F52"/>
    <w:rsid w:val="003C5DE0"/>
    <w:rsid w:val="003D2CBB"/>
    <w:rsid w:val="004070D3"/>
    <w:rsid w:val="0047324F"/>
    <w:rsid w:val="004F3D3D"/>
    <w:rsid w:val="00511709"/>
    <w:rsid w:val="00513EA9"/>
    <w:rsid w:val="005202C6"/>
    <w:rsid w:val="0052100C"/>
    <w:rsid w:val="0059458B"/>
    <w:rsid w:val="0059712D"/>
    <w:rsid w:val="005C0D19"/>
    <w:rsid w:val="00606C9D"/>
    <w:rsid w:val="00622016"/>
    <w:rsid w:val="006359D9"/>
    <w:rsid w:val="006647A6"/>
    <w:rsid w:val="006A2882"/>
    <w:rsid w:val="006B2749"/>
    <w:rsid w:val="006F2FA1"/>
    <w:rsid w:val="007031EB"/>
    <w:rsid w:val="007B1447"/>
    <w:rsid w:val="007C190F"/>
    <w:rsid w:val="007D3E8E"/>
    <w:rsid w:val="00805246"/>
    <w:rsid w:val="008178AA"/>
    <w:rsid w:val="00820DB7"/>
    <w:rsid w:val="00851351"/>
    <w:rsid w:val="00885DD2"/>
    <w:rsid w:val="008B165C"/>
    <w:rsid w:val="008B47C9"/>
    <w:rsid w:val="008B7772"/>
    <w:rsid w:val="008C2518"/>
    <w:rsid w:val="008C4AE7"/>
    <w:rsid w:val="008D1B9B"/>
    <w:rsid w:val="009308C3"/>
    <w:rsid w:val="009902C7"/>
    <w:rsid w:val="009F58F0"/>
    <w:rsid w:val="00A27C7E"/>
    <w:rsid w:val="00A520C8"/>
    <w:rsid w:val="00A6342C"/>
    <w:rsid w:val="00A70645"/>
    <w:rsid w:val="00A916D2"/>
    <w:rsid w:val="00B20A85"/>
    <w:rsid w:val="00B21E48"/>
    <w:rsid w:val="00B50C94"/>
    <w:rsid w:val="00BA2EAB"/>
    <w:rsid w:val="00BE3404"/>
    <w:rsid w:val="00C200FE"/>
    <w:rsid w:val="00C34B06"/>
    <w:rsid w:val="00CA4B56"/>
    <w:rsid w:val="00CF3323"/>
    <w:rsid w:val="00D33049"/>
    <w:rsid w:val="00D4490A"/>
    <w:rsid w:val="00D5276A"/>
    <w:rsid w:val="00D60AC7"/>
    <w:rsid w:val="00DA7D2B"/>
    <w:rsid w:val="00DB2C6C"/>
    <w:rsid w:val="00E04301"/>
    <w:rsid w:val="00E21FA0"/>
    <w:rsid w:val="00E23EEA"/>
    <w:rsid w:val="00E43C8C"/>
    <w:rsid w:val="00E53EC8"/>
    <w:rsid w:val="00E81393"/>
    <w:rsid w:val="00E914FB"/>
    <w:rsid w:val="00EC792F"/>
    <w:rsid w:val="00EE03CB"/>
    <w:rsid w:val="00EE2D25"/>
    <w:rsid w:val="00F4557E"/>
    <w:rsid w:val="00FB4D56"/>
    <w:rsid w:val="00FD6516"/>
    <w:rsid w:val="00FD7ACD"/>
    <w:rsid w:val="00FE306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2C8A-94C8-45D0-826D-A62CA3B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FA0"/>
    <w:pPr>
      <w:ind w:left="720"/>
      <w:contextualSpacing/>
    </w:pPr>
  </w:style>
  <w:style w:type="character" w:customStyle="1" w:styleId="5">
    <w:name w:val="Основной текст (5)"/>
    <w:rsid w:val="001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63DB-4937-4C88-9CB3-7B5C288A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2019-03-05T11:43:00Z</cp:lastPrinted>
  <dcterms:created xsi:type="dcterms:W3CDTF">2017-03-14T07:24:00Z</dcterms:created>
  <dcterms:modified xsi:type="dcterms:W3CDTF">2021-04-09T08:34:00Z</dcterms:modified>
</cp:coreProperties>
</file>